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A4E01" w14:textId="6D38E1CA" w:rsidR="00520F5C" w:rsidRDefault="00C52ABA" w:rsidP="003C4648">
      <w:pPr>
        <w:pStyle w:val="a7"/>
      </w:pPr>
      <w:r>
        <w:t>Word Template</w:t>
      </w:r>
      <w:r w:rsidR="00857FAF">
        <w:t xml:space="preserve"> </w:t>
      </w:r>
      <w:r w:rsidR="00915578">
        <w:t>J-BPE</w:t>
      </w:r>
      <w:bookmarkStart w:id="0" w:name="_GoBack"/>
      <w:bookmarkEnd w:id="0"/>
      <w:r>
        <w:t xml:space="preserve"> for One Column</w:t>
      </w:r>
    </w:p>
    <w:p w14:paraId="7FFD7245" w14:textId="77777777" w:rsidR="003C4648" w:rsidRPr="003C4648" w:rsidRDefault="003C4648" w:rsidP="003C4648">
      <w:pPr>
        <w:ind w:firstLine="0"/>
      </w:pPr>
    </w:p>
    <w:p w14:paraId="1792BFC0" w14:textId="3776955B" w:rsidR="00520F5C" w:rsidRPr="002937C4" w:rsidRDefault="00A17E5C" w:rsidP="003C4648">
      <w:pPr>
        <w:ind w:firstLine="0"/>
        <w:rPr>
          <w:position w:val="8"/>
          <w:sz w:val="24"/>
          <w:szCs w:val="24"/>
        </w:rPr>
      </w:pPr>
      <w:r w:rsidRPr="002937C4">
        <w:rPr>
          <w:sz w:val="24"/>
          <w:szCs w:val="24"/>
        </w:rPr>
        <w:t>Aleksandr</w:t>
      </w:r>
      <w:r w:rsidR="00520F5C" w:rsidRPr="002937C4">
        <w:rPr>
          <w:sz w:val="24"/>
          <w:szCs w:val="24"/>
        </w:rPr>
        <w:t xml:space="preserve"> </w:t>
      </w:r>
      <w:r w:rsidRPr="002937C4">
        <w:rPr>
          <w:sz w:val="24"/>
          <w:szCs w:val="24"/>
        </w:rPr>
        <w:t>Ometov</w:t>
      </w:r>
      <w:r w:rsidR="002937C4" w:rsidRPr="002937C4">
        <w:rPr>
          <w:iCs/>
          <w:sz w:val="24"/>
          <w:szCs w:val="24"/>
          <w:vertAlign w:val="superscript"/>
        </w:rPr>
        <w:t>1</w:t>
      </w:r>
      <w:r w:rsidR="003C4648" w:rsidRPr="002937C4">
        <w:rPr>
          <w:iCs/>
          <w:sz w:val="24"/>
          <w:szCs w:val="24"/>
          <w:vertAlign w:val="superscript"/>
        </w:rPr>
        <w:t>,</w:t>
      </w:r>
      <w:r w:rsidR="002937C4" w:rsidRPr="002937C4">
        <w:rPr>
          <w:iCs/>
          <w:sz w:val="24"/>
          <w:szCs w:val="24"/>
          <w:vertAlign w:val="superscript"/>
        </w:rPr>
        <w:t>2</w:t>
      </w:r>
      <w:r w:rsidR="00520F5C" w:rsidRPr="002937C4">
        <w:rPr>
          <w:sz w:val="24"/>
          <w:szCs w:val="24"/>
        </w:rPr>
        <w:t xml:space="preserve">, </w:t>
      </w:r>
      <w:r w:rsidRPr="002937C4">
        <w:rPr>
          <w:sz w:val="24"/>
          <w:szCs w:val="24"/>
        </w:rPr>
        <w:t>Mary Y.</w:t>
      </w:r>
      <w:r w:rsidR="00520F5C" w:rsidRPr="002937C4">
        <w:rPr>
          <w:sz w:val="24"/>
          <w:szCs w:val="24"/>
        </w:rPr>
        <w:t xml:space="preserve"> </w:t>
      </w:r>
      <w:r w:rsidRPr="002937C4">
        <w:rPr>
          <w:sz w:val="24"/>
          <w:szCs w:val="24"/>
        </w:rPr>
        <w:t>Writter</w:t>
      </w:r>
      <w:r w:rsidR="002937C4">
        <w:rPr>
          <w:sz w:val="24"/>
          <w:szCs w:val="24"/>
          <w:vertAlign w:val="superscript"/>
        </w:rPr>
        <w:t>3</w:t>
      </w:r>
      <w:r w:rsidR="00520F5C" w:rsidRPr="002937C4">
        <w:rPr>
          <w:position w:val="8"/>
          <w:sz w:val="24"/>
          <w:szCs w:val="24"/>
        </w:rPr>
        <w:t xml:space="preserve"> </w:t>
      </w:r>
      <w:r w:rsidR="00520F5C" w:rsidRPr="002937C4">
        <w:rPr>
          <w:sz w:val="24"/>
          <w:szCs w:val="24"/>
        </w:rPr>
        <w:t xml:space="preserve">and </w:t>
      </w:r>
      <w:r w:rsidRPr="002937C4">
        <w:rPr>
          <w:sz w:val="24"/>
          <w:szCs w:val="24"/>
        </w:rPr>
        <w:t>John X.</w:t>
      </w:r>
      <w:r w:rsidR="00520F5C" w:rsidRPr="002937C4">
        <w:rPr>
          <w:sz w:val="24"/>
          <w:szCs w:val="24"/>
        </w:rPr>
        <w:t xml:space="preserve"> </w:t>
      </w:r>
      <w:r w:rsidRPr="002937C4">
        <w:rPr>
          <w:sz w:val="24"/>
          <w:szCs w:val="24"/>
        </w:rPr>
        <w:t>Ceur</w:t>
      </w:r>
      <w:r w:rsidR="002937C4">
        <w:rPr>
          <w:sz w:val="24"/>
          <w:szCs w:val="24"/>
          <w:vertAlign w:val="superscript"/>
        </w:rPr>
        <w:t>4*</w:t>
      </w:r>
      <w:r w:rsidR="00520F5C" w:rsidRPr="002937C4">
        <w:rPr>
          <w:position w:val="8"/>
          <w:sz w:val="24"/>
          <w:szCs w:val="24"/>
        </w:rPr>
        <w:t xml:space="preserve"> </w:t>
      </w:r>
    </w:p>
    <w:p w14:paraId="4412D0DB" w14:textId="77777777" w:rsidR="003C4648" w:rsidRPr="003C4648" w:rsidRDefault="003C4648" w:rsidP="003C4648">
      <w:pPr>
        <w:rPr>
          <w:sz w:val="20"/>
          <w:szCs w:val="20"/>
        </w:rPr>
      </w:pPr>
    </w:p>
    <w:p w14:paraId="3BDEDADA" w14:textId="4975F87C" w:rsidR="005F42E4" w:rsidRPr="002937C4" w:rsidRDefault="002937C4" w:rsidP="002937C4">
      <w:pPr>
        <w:pStyle w:val="University"/>
        <w:numPr>
          <w:ilvl w:val="0"/>
          <w:numId w:val="0"/>
        </w:numPr>
        <w:ind w:left="142" w:hanging="142"/>
        <w:rPr>
          <w:i w:val="0"/>
        </w:rPr>
      </w:pPr>
      <w:r w:rsidRPr="002937C4">
        <w:rPr>
          <w:i w:val="0"/>
          <w:vertAlign w:val="superscript"/>
        </w:rPr>
        <w:t xml:space="preserve">1 </w:t>
      </w:r>
      <w:r w:rsidR="005F42E4" w:rsidRPr="002937C4">
        <w:rPr>
          <w:i w:val="0"/>
        </w:rPr>
        <w:t xml:space="preserve">University 1, Address, City, Index, Country </w:t>
      </w:r>
    </w:p>
    <w:p w14:paraId="13D66649" w14:textId="081FE771" w:rsidR="002937C4" w:rsidRPr="002937C4" w:rsidRDefault="002937C4" w:rsidP="002937C4">
      <w:pPr>
        <w:pStyle w:val="University"/>
        <w:numPr>
          <w:ilvl w:val="0"/>
          <w:numId w:val="0"/>
        </w:numPr>
        <w:ind w:left="142" w:hanging="142"/>
        <w:rPr>
          <w:i w:val="0"/>
        </w:rPr>
      </w:pPr>
      <w:r>
        <w:rPr>
          <w:i w:val="0"/>
          <w:vertAlign w:val="superscript"/>
        </w:rPr>
        <w:t>2</w:t>
      </w:r>
      <w:r w:rsidRPr="002937C4">
        <w:rPr>
          <w:i w:val="0"/>
          <w:vertAlign w:val="superscript"/>
        </w:rPr>
        <w:t xml:space="preserve"> </w:t>
      </w:r>
      <w:r w:rsidRPr="002937C4">
        <w:rPr>
          <w:i w:val="0"/>
        </w:rPr>
        <w:t xml:space="preserve">University </w:t>
      </w:r>
      <w:r>
        <w:rPr>
          <w:i w:val="0"/>
        </w:rPr>
        <w:t>2</w:t>
      </w:r>
      <w:r w:rsidRPr="002937C4">
        <w:rPr>
          <w:i w:val="0"/>
        </w:rPr>
        <w:t xml:space="preserve">, Address, City, Index, Country </w:t>
      </w:r>
    </w:p>
    <w:p w14:paraId="2137F4D9" w14:textId="59278EA4" w:rsidR="002937C4" w:rsidRPr="002937C4" w:rsidRDefault="002937C4" w:rsidP="002937C4">
      <w:pPr>
        <w:pStyle w:val="University"/>
        <w:numPr>
          <w:ilvl w:val="0"/>
          <w:numId w:val="0"/>
        </w:numPr>
        <w:ind w:left="142" w:hanging="142"/>
        <w:rPr>
          <w:i w:val="0"/>
        </w:rPr>
      </w:pPr>
      <w:r>
        <w:rPr>
          <w:i w:val="0"/>
          <w:vertAlign w:val="superscript"/>
        </w:rPr>
        <w:t>3</w:t>
      </w:r>
      <w:r w:rsidRPr="002937C4">
        <w:rPr>
          <w:i w:val="0"/>
          <w:vertAlign w:val="superscript"/>
        </w:rPr>
        <w:t xml:space="preserve"> </w:t>
      </w:r>
      <w:r w:rsidRPr="002937C4">
        <w:rPr>
          <w:i w:val="0"/>
        </w:rPr>
        <w:t xml:space="preserve">University </w:t>
      </w:r>
      <w:r>
        <w:rPr>
          <w:i w:val="0"/>
        </w:rPr>
        <w:t>3</w:t>
      </w:r>
      <w:r w:rsidRPr="002937C4">
        <w:rPr>
          <w:i w:val="0"/>
        </w:rPr>
        <w:t xml:space="preserve">, Address, City, Index, Country </w:t>
      </w:r>
    </w:p>
    <w:p w14:paraId="1E9847ED" w14:textId="7AE8A726" w:rsidR="002937C4" w:rsidRPr="002937C4" w:rsidRDefault="002937C4" w:rsidP="002937C4">
      <w:pPr>
        <w:pStyle w:val="University"/>
        <w:numPr>
          <w:ilvl w:val="0"/>
          <w:numId w:val="0"/>
        </w:numPr>
        <w:ind w:left="142" w:hanging="142"/>
        <w:rPr>
          <w:i w:val="0"/>
        </w:rPr>
      </w:pPr>
      <w:r>
        <w:rPr>
          <w:i w:val="0"/>
          <w:vertAlign w:val="superscript"/>
        </w:rPr>
        <w:t>4</w:t>
      </w:r>
      <w:r w:rsidRPr="002937C4">
        <w:rPr>
          <w:i w:val="0"/>
          <w:vertAlign w:val="superscript"/>
        </w:rPr>
        <w:t xml:space="preserve"> </w:t>
      </w:r>
      <w:r w:rsidRPr="002937C4">
        <w:rPr>
          <w:i w:val="0"/>
        </w:rPr>
        <w:t xml:space="preserve">University </w:t>
      </w:r>
      <w:r>
        <w:rPr>
          <w:i w:val="0"/>
        </w:rPr>
        <w:t>2</w:t>
      </w:r>
      <w:r w:rsidRPr="002937C4">
        <w:rPr>
          <w:i w:val="0"/>
        </w:rPr>
        <w:t xml:space="preserve">, Address, City, Index, Country </w:t>
      </w:r>
    </w:p>
    <w:p w14:paraId="6E83E242" w14:textId="41FAD8AA" w:rsidR="005F42E4" w:rsidRPr="00915578" w:rsidRDefault="002937C4" w:rsidP="002937C4">
      <w:pPr>
        <w:ind w:firstLine="0"/>
      </w:pPr>
      <w:r w:rsidRPr="00915578">
        <w:t>E-mail: *e@mail.address</w:t>
      </w:r>
    </w:p>
    <w:p w14:paraId="4D9CC697" w14:textId="18256AEE" w:rsidR="005F42E4" w:rsidRPr="00915578" w:rsidRDefault="005F42E4" w:rsidP="002937C4">
      <w:pPr>
        <w:ind w:firstLine="0"/>
      </w:pPr>
      <w:r w:rsidRPr="00915578">
        <w:t xml:space="preserve"> </w:t>
      </w:r>
    </w:p>
    <w:p w14:paraId="7C1AE5F2" w14:textId="77777777" w:rsidR="00520F5C" w:rsidRPr="00280109" w:rsidRDefault="00520F5C" w:rsidP="002937C4">
      <w:pPr>
        <w:pStyle w:val="AbstractTitle"/>
        <w:ind w:left="0" w:firstLine="0"/>
      </w:pPr>
      <w:r w:rsidRPr="003C4648">
        <w:t>Abstract</w:t>
      </w:r>
      <w:r w:rsidRPr="00280109">
        <w:t xml:space="preserve"> </w:t>
      </w:r>
    </w:p>
    <w:p w14:paraId="2EF46921" w14:textId="1BB37FBF" w:rsidR="00520F5C" w:rsidRPr="003C4648" w:rsidRDefault="003C4648" w:rsidP="002937C4">
      <w:pPr>
        <w:pStyle w:val="AbstractText"/>
        <w:ind w:left="0"/>
      </w:pPr>
      <w:r w:rsidRPr="00785680">
        <w:t>Abstract</w:t>
      </w:r>
      <w:r>
        <w:t xml:space="preserve"> text</w:t>
      </w:r>
      <w:r w:rsidR="00520F5C" w:rsidRPr="003C4648">
        <w:t xml:space="preserve">. </w:t>
      </w:r>
    </w:p>
    <w:p w14:paraId="0E4EB1AA" w14:textId="77777777" w:rsidR="003C4648" w:rsidRPr="00280109" w:rsidRDefault="003C4648" w:rsidP="002937C4">
      <w:pPr>
        <w:pStyle w:val="AbstractText"/>
        <w:ind w:left="0"/>
      </w:pPr>
    </w:p>
    <w:p w14:paraId="7171E656" w14:textId="7EC86AD5" w:rsidR="00520F5C" w:rsidRDefault="00520F5C" w:rsidP="002937C4">
      <w:pPr>
        <w:pStyle w:val="AbstractTitle"/>
        <w:ind w:left="0" w:firstLine="0"/>
      </w:pPr>
      <w:r>
        <w:t>Keywords</w:t>
      </w:r>
    </w:p>
    <w:p w14:paraId="399E58CB" w14:textId="175C26CF" w:rsidR="00520F5C" w:rsidRDefault="002937C4" w:rsidP="002937C4">
      <w:pPr>
        <w:pStyle w:val="AbstractText"/>
        <w:ind w:left="0"/>
      </w:pPr>
      <w:r>
        <w:t>Keyword 1; keyword 2; … ; Keyword N.</w:t>
      </w:r>
    </w:p>
    <w:p w14:paraId="0AC13ECA" w14:textId="51D77BCE" w:rsidR="00520F5C" w:rsidRPr="00280109" w:rsidRDefault="00520F5C" w:rsidP="00785680">
      <w:pPr>
        <w:pStyle w:val="1"/>
      </w:pPr>
      <w:r w:rsidRPr="003C4648">
        <w:t>Introduction</w:t>
      </w:r>
    </w:p>
    <w:p w14:paraId="6CE477E8" w14:textId="3B1A61E4" w:rsidR="00785680" w:rsidRPr="00785680" w:rsidRDefault="002937C4" w:rsidP="002937C4">
      <w:r>
        <w:t>Paragraph text.</w:t>
      </w:r>
    </w:p>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1"/>
      </w:pPr>
      <w:r>
        <w:t>First level heading</w:t>
      </w:r>
    </w:p>
    <w:p w14:paraId="28F53D9E" w14:textId="7E2A2FFB" w:rsidR="00D91BB5" w:rsidRPr="00785680" w:rsidRDefault="00785680" w:rsidP="00D91BB5">
      <w:r>
        <w:t>Paragraph text.</w:t>
      </w:r>
      <w:r w:rsidRPr="00785680">
        <w:t xml:space="preserve"> </w:t>
      </w:r>
    </w:p>
    <w:p w14:paraId="3FCB793A" w14:textId="38261B62" w:rsidR="00D91BB5" w:rsidRPr="00785680" w:rsidRDefault="00D91BB5" w:rsidP="00D91BB5"/>
    <w:p w14:paraId="14713A27" w14:textId="13585BEE" w:rsidR="00785680" w:rsidRPr="00785680" w:rsidRDefault="00785680" w:rsidP="00785680"/>
    <w:p w14:paraId="2107331D" w14:textId="17CE5C8A" w:rsidR="00DD4755" w:rsidRDefault="00785680" w:rsidP="00DD4755">
      <w:pPr>
        <w:pStyle w:val="2"/>
      </w:pPr>
      <w:r>
        <w:t>Second level headin</w:t>
      </w:r>
      <w:r w:rsidR="00DD4755">
        <w:t>g</w:t>
      </w:r>
    </w:p>
    <w:p w14:paraId="1BCADEEA" w14:textId="69EAEBD4" w:rsidR="002937C4" w:rsidRPr="00785680" w:rsidRDefault="005F42E4" w:rsidP="002937C4">
      <w:r>
        <w:t>Paragraph text.</w:t>
      </w:r>
      <w:r w:rsidRPr="00785680">
        <w:t xml:space="preserve"> </w:t>
      </w:r>
    </w:p>
    <w:p w14:paraId="647B1537" w14:textId="337FAD51" w:rsidR="00D91BB5" w:rsidRPr="00785680" w:rsidRDefault="00D91BB5" w:rsidP="00D91BB5"/>
    <w:p w14:paraId="62C0DE2A" w14:textId="50D68A2D" w:rsidR="005F42E4" w:rsidRPr="005F42E4" w:rsidRDefault="005F42E4" w:rsidP="00D91BB5">
      <w:pPr>
        <w:ind w:firstLine="0"/>
      </w:pPr>
    </w:p>
    <w:p w14:paraId="6AFDB5F3" w14:textId="4E37EE4E" w:rsidR="00DD4755" w:rsidRPr="00DD4755" w:rsidRDefault="00DD4755" w:rsidP="00DD4755">
      <w:pPr>
        <w:pStyle w:val="3"/>
      </w:pPr>
      <w:r>
        <w:t xml:space="preserve">Third </w:t>
      </w:r>
      <w:r w:rsidRPr="00DD4755">
        <w:t>level</w:t>
      </w:r>
      <w:r>
        <w:t xml:space="preserve"> heading</w:t>
      </w:r>
    </w:p>
    <w:p w14:paraId="517729AD" w14:textId="4B45EC3B" w:rsidR="00520F5C" w:rsidRDefault="00785680" w:rsidP="003C4648">
      <w:r>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4A7F5B">
        <w:t xml:space="preserve">Table </w:t>
      </w:r>
      <w:r w:rsidR="004A7F5B">
        <w:rPr>
          <w:noProof/>
        </w:rPr>
        <w:t>1</w:t>
      </w:r>
      <w:r w:rsidR="00DF0DD6">
        <w:fldChar w:fldCharType="end"/>
      </w:r>
      <w:r w:rsidR="00DD4755">
        <w:t>.</w:t>
      </w:r>
    </w:p>
    <w:p w14:paraId="29B5E5A5" w14:textId="77777777" w:rsidR="00785680" w:rsidRDefault="00785680" w:rsidP="00785680">
      <w:pPr>
        <w:ind w:firstLine="0"/>
      </w:pPr>
    </w:p>
    <w:p w14:paraId="35F100DA" w14:textId="19E9337F" w:rsidR="00785680" w:rsidRDefault="00DF0DD6" w:rsidP="00785680">
      <w:pPr>
        <w:pStyle w:val="Tablenumber"/>
        <w:rPr>
          <w:b w:val="0"/>
          <w:bCs w:val="0"/>
        </w:rPr>
      </w:pPr>
      <w:bookmarkStart w:id="1" w:name="_Ref37069322"/>
      <w:r w:rsidRPr="002937C4">
        <w:rPr>
          <w:b w:val="0"/>
        </w:rPr>
        <w:t xml:space="preserve">Table </w:t>
      </w:r>
      <w:bookmarkEnd w:id="1"/>
      <w:r w:rsidR="002937C4">
        <w:rPr>
          <w:b w:val="0"/>
          <w:noProof/>
        </w:rPr>
        <w:t xml:space="preserve">1 – </w:t>
      </w:r>
      <w:r w:rsidR="00785680" w:rsidRPr="00785680">
        <w:rPr>
          <w:b w:val="0"/>
          <w:bCs w:val="0"/>
        </w:rPr>
        <w:t>Table title</w:t>
      </w:r>
      <w:r w:rsidR="002937C4">
        <w:rPr>
          <w:b w:val="0"/>
          <w:bCs w:val="0"/>
        </w:rPr>
        <w:t>.</w:t>
      </w:r>
    </w:p>
    <w:tbl>
      <w:tblPr>
        <w:tblStyle w:val="a6"/>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6EFAF14" w:rsidR="00DF0DD6" w:rsidRDefault="00DF0DD6" w:rsidP="00DF0DD6">
      <w:r>
        <w:t xml:space="preserve">An Example of </w:t>
      </w:r>
      <w:r w:rsidR="002937C4">
        <w:t>Eq. (1)</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756E7B16" w:rsidR="00DD4755" w:rsidRDefault="00DD4755" w:rsidP="00DD4755">
      <w:r w:rsidRPr="00DD4755">
        <w:t>An example of the</w:t>
      </w:r>
      <w:r w:rsidR="002937C4">
        <w:t xml:space="preserve"> Fig. 1.</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val="ru-RU" w:eastAsia="ru-RU"/>
        </w:rPr>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72606C7B" w:rsidR="00DD4755" w:rsidRDefault="00DD4755" w:rsidP="005F42E4">
      <w:pPr>
        <w:pStyle w:val="Figurecaption"/>
        <w:keepNext/>
      </w:pPr>
      <w:bookmarkStart w:id="2" w:name="_Ref37070663"/>
      <w:r w:rsidRPr="002937C4">
        <w:rPr>
          <w:bCs/>
        </w:rPr>
        <w:t>Fig</w:t>
      </w:r>
      <w:r w:rsidR="002937C4" w:rsidRPr="002937C4">
        <w:rPr>
          <w:bCs/>
        </w:rPr>
        <w:t>.</w:t>
      </w:r>
      <w:bookmarkEnd w:id="2"/>
      <w:r w:rsidR="002937C4" w:rsidRPr="002937C4">
        <w:rPr>
          <w:bCs/>
        </w:rPr>
        <w:t>1</w:t>
      </w:r>
      <w:r w:rsidR="002937C4">
        <w:rPr>
          <w:b/>
          <w:bCs/>
        </w:rPr>
        <w:t xml:space="preserve"> –</w:t>
      </w:r>
      <w:r w:rsidR="00DF0DD6" w:rsidRPr="00734587">
        <w:t xml:space="preserve"> </w:t>
      </w:r>
      <w:r w:rsidR="00734587">
        <w:t>Example figure</w:t>
      </w:r>
      <w:r w:rsidR="002937C4">
        <w:t>.</w:t>
      </w:r>
    </w:p>
    <w:p w14:paraId="5BB40E7D" w14:textId="77777777" w:rsidR="00D91BB5" w:rsidRPr="00D91BB5" w:rsidRDefault="00D91BB5" w:rsidP="00D91BB5"/>
    <w:p w14:paraId="44E63621" w14:textId="77777777" w:rsidR="002937C4" w:rsidRPr="00FC51D7" w:rsidRDefault="002937C4" w:rsidP="002937C4">
      <w:pPr>
        <w:pStyle w:val="1"/>
        <w:numPr>
          <w:ilvl w:val="0"/>
          <w:numId w:val="0"/>
        </w:numPr>
        <w:ind w:left="360"/>
      </w:pPr>
      <w:r w:rsidRPr="00FC51D7">
        <w:t>Disclosures</w:t>
      </w:r>
    </w:p>
    <w:p w14:paraId="4EB77285" w14:textId="505F7A65" w:rsidR="002937C4" w:rsidRPr="00FC51D7" w:rsidRDefault="002937C4" w:rsidP="002937C4">
      <w:r w:rsidRPr="00FC51D7">
        <w:t xml:space="preserve">All authors </w:t>
      </w:r>
      <w:r>
        <w:t xml:space="preserve">should </w:t>
      </w:r>
      <w:r w:rsidRPr="00FC51D7">
        <w:t>declare that there is no conflict of interests in this paper.</w:t>
      </w:r>
    </w:p>
    <w:p w14:paraId="38EBA24D" w14:textId="61F2A45A" w:rsidR="00DD4755" w:rsidRDefault="00DD4755" w:rsidP="002937C4">
      <w:pPr>
        <w:pStyle w:val="1"/>
        <w:numPr>
          <w:ilvl w:val="0"/>
          <w:numId w:val="0"/>
        </w:numPr>
        <w:ind w:left="360"/>
      </w:pPr>
      <w:r>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341C340F" w:rsidR="00DD4755" w:rsidRPr="00DD4755" w:rsidRDefault="00DD4755" w:rsidP="00DD4755"/>
    <w:p w14:paraId="32AE0AF7" w14:textId="045AD391" w:rsidR="00DD4755" w:rsidRDefault="00DD4755" w:rsidP="002937C4">
      <w:pPr>
        <w:pStyle w:val="1"/>
        <w:numPr>
          <w:ilvl w:val="0"/>
          <w:numId w:val="0"/>
        </w:numPr>
        <w:ind w:left="360"/>
      </w:pPr>
      <w:r>
        <w:t>References</w:t>
      </w:r>
    </w:p>
    <w:p w14:paraId="0253FC8E" w14:textId="3D499F85" w:rsidR="002937C4" w:rsidRPr="002937C4" w:rsidRDefault="002937C4" w:rsidP="00363289">
      <w:pPr>
        <w:pStyle w:val="reference"/>
        <w:rPr>
          <w:lang w:eastAsia="ru-RU"/>
        </w:rPr>
      </w:pPr>
      <w:r w:rsidRPr="002937C4">
        <w:rPr>
          <w:b/>
          <w:bCs/>
          <w:lang w:eastAsia="ru-RU"/>
        </w:rPr>
        <w:t>Normal book (authors).</w:t>
      </w:r>
      <w:r w:rsidRPr="002937C4">
        <w:rPr>
          <w:lang w:eastAsia="ru-RU"/>
        </w:rPr>
        <w:t> E. S. Koay, and N. Walmsley, A Primer of Chemical Pathology, World Scientific Publishing, Singapore (1996).</w:t>
      </w:r>
    </w:p>
    <w:p w14:paraId="6B0C8E41" w14:textId="7A77D755" w:rsidR="002937C4" w:rsidRPr="002937C4" w:rsidRDefault="002937C4" w:rsidP="002937C4">
      <w:pPr>
        <w:pStyle w:val="reference"/>
        <w:rPr>
          <w:lang w:eastAsia="ru-RU"/>
        </w:rPr>
      </w:pPr>
      <w:r w:rsidRPr="002937C4">
        <w:rPr>
          <w:b/>
          <w:bCs/>
          <w:lang w:eastAsia="ru-RU"/>
        </w:rPr>
        <w:lastRenderedPageBreak/>
        <w:t>Chapter in a book (editors).</w:t>
      </w:r>
      <w:r>
        <w:rPr>
          <w:lang w:eastAsia="ru-RU"/>
        </w:rPr>
        <w:t> N. B. Slepecky, “</w:t>
      </w:r>
      <w:r w:rsidRPr="002937C4">
        <w:rPr>
          <w:lang w:eastAsia="ru-RU"/>
        </w:rPr>
        <w:t>Structure of the mammalian cochlea,</w:t>
      </w:r>
      <w:r>
        <w:rPr>
          <w:lang w:eastAsia="ru-RU"/>
        </w:rPr>
        <w:t>”</w:t>
      </w:r>
      <w:r w:rsidRPr="002937C4">
        <w:rPr>
          <w:lang w:eastAsia="ru-RU"/>
        </w:rPr>
        <w:t xml:space="preserve"> Chap. 2 in The Cochlea, P. Dallos, A. N. Popper, R. R. Fay (Eds.), Springer-Verlag, New York, 45-129 (1996).</w:t>
      </w:r>
      <w:r w:rsidR="00363289">
        <w:rPr>
          <w:lang w:eastAsia="ru-RU"/>
        </w:rPr>
        <w:t xml:space="preserve"> </w:t>
      </w:r>
      <w:r w:rsidR="00363289">
        <w:rPr>
          <w:lang w:eastAsia="ru-RU"/>
        </w:rPr>
        <w:t>Doi: doi/number.</w:t>
      </w:r>
    </w:p>
    <w:p w14:paraId="5BBA3612" w14:textId="2955A521" w:rsidR="002937C4" w:rsidRPr="002937C4" w:rsidRDefault="002937C4" w:rsidP="002937C4">
      <w:pPr>
        <w:pStyle w:val="reference"/>
        <w:rPr>
          <w:lang w:eastAsia="ru-RU"/>
        </w:rPr>
      </w:pPr>
      <w:r w:rsidRPr="002937C4">
        <w:rPr>
          <w:b/>
          <w:bCs/>
          <w:lang w:eastAsia="ru-RU"/>
        </w:rPr>
        <w:t>Edition.</w:t>
      </w:r>
      <w:r w:rsidR="00363289">
        <w:rPr>
          <w:lang w:eastAsia="ru-RU"/>
        </w:rPr>
        <w:t> </w:t>
      </w:r>
      <w:r w:rsidRPr="002937C4">
        <w:rPr>
          <w:lang w:eastAsia="ru-RU"/>
        </w:rPr>
        <w:t>A. S. M. Lim, and I. J. Constable, A Colour Atlas of Ophthalmology, 4th Edition, World Scientific Publishing, Singapore (2001).</w:t>
      </w:r>
    </w:p>
    <w:p w14:paraId="11B93505" w14:textId="54100120" w:rsidR="002937C4" w:rsidRPr="00363289" w:rsidRDefault="002937C4" w:rsidP="002937C4">
      <w:pPr>
        <w:pStyle w:val="reference"/>
        <w:rPr>
          <w:lang w:eastAsia="ru-RU"/>
        </w:rPr>
      </w:pPr>
      <w:r w:rsidRPr="002937C4">
        <w:rPr>
          <w:b/>
          <w:bCs/>
          <w:lang w:eastAsia="ru-RU"/>
        </w:rPr>
        <w:t>Journal article.</w:t>
      </w:r>
      <w:r w:rsidR="00363289">
        <w:rPr>
          <w:lang w:eastAsia="ru-RU"/>
        </w:rPr>
        <w:t> </w:t>
      </w:r>
      <w:r w:rsidRPr="002937C4">
        <w:rPr>
          <w:lang w:eastAsia="ru-RU"/>
        </w:rPr>
        <w:t xml:space="preserve">A. </w:t>
      </w:r>
      <w:r w:rsidR="00363289">
        <w:rPr>
          <w:lang w:eastAsia="ru-RU"/>
        </w:rPr>
        <w:t>Hildersheim, and P. H. Levine, “</w:t>
      </w:r>
      <w:r w:rsidRPr="002937C4">
        <w:rPr>
          <w:lang w:eastAsia="ru-RU"/>
        </w:rPr>
        <w:t>Etiology of nasopharyngeal carconoma: A review,</w:t>
      </w:r>
      <w:r w:rsidR="00363289">
        <w:rPr>
          <w:lang w:eastAsia="ru-RU"/>
        </w:rPr>
        <w:t>”</w:t>
      </w:r>
      <w:r w:rsidRPr="002937C4">
        <w:rPr>
          <w:lang w:eastAsia="ru-RU"/>
        </w:rPr>
        <w:t xml:space="preserve"> Epidemiol</w:t>
      </w:r>
      <w:r w:rsidR="00363289">
        <w:rPr>
          <w:lang w:eastAsia="ru-RU"/>
        </w:rPr>
        <w:t>ogical</w:t>
      </w:r>
      <w:r w:rsidRPr="002937C4">
        <w:rPr>
          <w:lang w:eastAsia="ru-RU"/>
        </w:rPr>
        <w:t xml:space="preserve"> </w:t>
      </w:r>
      <w:r w:rsidRPr="00363289">
        <w:rPr>
          <w:lang w:eastAsia="ru-RU"/>
        </w:rPr>
        <w:t>Rev</w:t>
      </w:r>
      <w:r w:rsidR="00363289">
        <w:rPr>
          <w:lang w:eastAsia="ru-RU"/>
        </w:rPr>
        <w:t>iew</w:t>
      </w:r>
      <w:r w:rsidRPr="00363289">
        <w:rPr>
          <w:lang w:eastAsia="ru-RU"/>
        </w:rPr>
        <w:t xml:space="preserve"> 15(2), 466-485 (1996).</w:t>
      </w:r>
      <w:r w:rsidR="00363289">
        <w:rPr>
          <w:lang w:eastAsia="ru-RU"/>
        </w:rPr>
        <w:t xml:space="preserve"> Doi: doi/number.</w:t>
      </w:r>
    </w:p>
    <w:p w14:paraId="0933CA8D" w14:textId="038ECC12" w:rsidR="002937C4" w:rsidRPr="002937C4" w:rsidRDefault="002937C4" w:rsidP="002937C4">
      <w:pPr>
        <w:pStyle w:val="reference"/>
        <w:rPr>
          <w:lang w:eastAsia="ru-RU"/>
        </w:rPr>
      </w:pPr>
      <w:r w:rsidRPr="002937C4">
        <w:rPr>
          <w:b/>
          <w:bCs/>
          <w:lang w:eastAsia="ru-RU"/>
        </w:rPr>
        <w:t>Electronic resources.</w:t>
      </w:r>
      <w:r w:rsidR="00363289">
        <w:rPr>
          <w:lang w:eastAsia="ru-RU"/>
        </w:rPr>
        <w:t> </w:t>
      </w:r>
      <w:r w:rsidRPr="002937C4">
        <w:rPr>
          <w:lang w:eastAsia="ru-RU"/>
        </w:rPr>
        <w:t>W. S. Rasband, ImageJ, U. S. National Institutes of Health, Bethesda, Maryland, USA, http://rsb.info.nih.gov/ij/ (1997-2006).</w:t>
      </w:r>
    </w:p>
    <w:p w14:paraId="22EE2C83" w14:textId="0DDB45C1" w:rsidR="002937C4" w:rsidRPr="002937C4" w:rsidRDefault="002937C4" w:rsidP="002937C4">
      <w:pPr>
        <w:pStyle w:val="reference"/>
        <w:rPr>
          <w:lang w:eastAsia="ru-RU"/>
        </w:rPr>
      </w:pPr>
      <w:r w:rsidRPr="002937C4">
        <w:rPr>
          <w:b/>
          <w:bCs/>
          <w:lang w:eastAsia="ru-RU"/>
        </w:rPr>
        <w:t>To be published.</w:t>
      </w:r>
      <w:r w:rsidR="00363289">
        <w:rPr>
          <w:lang w:eastAsia="ru-RU"/>
        </w:rPr>
        <w:t> </w:t>
      </w:r>
      <w:r w:rsidRPr="002937C4">
        <w:rPr>
          <w:lang w:eastAsia="ru-RU"/>
        </w:rPr>
        <w:t xml:space="preserve">X. Xu, J. A. Spencer, K. K. Lin, E. I. </w:t>
      </w:r>
      <w:r w:rsidR="00363289">
        <w:rPr>
          <w:lang w:eastAsia="ru-RU"/>
        </w:rPr>
        <w:t>Kudryavtseva, and B. Andersen, “</w:t>
      </w:r>
      <w:r w:rsidRPr="002937C4">
        <w:rPr>
          <w:lang w:eastAsia="ru-RU"/>
        </w:rPr>
        <w:t>Characterization of mice expressing a dominant negative Cl</w:t>
      </w:r>
      <w:r w:rsidR="00363289">
        <w:rPr>
          <w:lang w:eastAsia="ru-RU"/>
        </w:rPr>
        <w:t>im in epithelial tissues”</w:t>
      </w:r>
      <w:r w:rsidRPr="002937C4">
        <w:rPr>
          <w:lang w:eastAsia="ru-RU"/>
        </w:rPr>
        <w:t xml:space="preserve"> </w:t>
      </w:r>
      <w:r w:rsidR="00363289">
        <w:rPr>
          <w:lang w:eastAsia="ru-RU"/>
        </w:rPr>
        <w:t>[in Press]</w:t>
      </w:r>
      <w:r w:rsidRPr="002937C4">
        <w:rPr>
          <w:lang w:eastAsia="ru-RU"/>
        </w:rPr>
        <w:t>.</w:t>
      </w:r>
    </w:p>
    <w:p w14:paraId="1DDA3E76" w14:textId="6C97458C" w:rsidR="00DD4755" w:rsidRPr="00791443" w:rsidRDefault="00DD4755" w:rsidP="00363289">
      <w:pPr>
        <w:pStyle w:val="reference"/>
        <w:numPr>
          <w:ilvl w:val="0"/>
          <w:numId w:val="0"/>
        </w:numPr>
        <w:ind w:left="720"/>
        <w:rPr>
          <w:lang w:val="sv-SE"/>
        </w:rPr>
      </w:pP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7CC89" w14:textId="77777777" w:rsidR="00486346" w:rsidRDefault="00486346" w:rsidP="003C4648">
      <w:r>
        <w:separator/>
      </w:r>
    </w:p>
  </w:endnote>
  <w:endnote w:type="continuationSeparator" w:id="0">
    <w:p w14:paraId="50F82872" w14:textId="77777777" w:rsidR="00486346" w:rsidRDefault="00486346"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4A8C3" w14:textId="77777777" w:rsidR="00486346" w:rsidRDefault="00486346" w:rsidP="003C4648">
      <w:r>
        <w:separator/>
      </w:r>
    </w:p>
  </w:footnote>
  <w:footnote w:type="continuationSeparator" w:id="0">
    <w:p w14:paraId="029C19BB" w14:textId="77777777" w:rsidR="00486346" w:rsidRDefault="00486346" w:rsidP="003C46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E835943"/>
    <w:multiLevelType w:val="hybridMultilevel"/>
    <w:tmpl w:val="AC301E3C"/>
    <w:lvl w:ilvl="0" w:tplc="58261E04">
      <w:start w:val="1"/>
      <w:numFmt w:val="decimal"/>
      <w:pStyle w:val="Headlevel1"/>
      <w:lvlText w:val="%1"/>
      <w:lvlJc w:val="left"/>
      <w:pPr>
        <w:tabs>
          <w:tab w:val="num" w:pos="1135"/>
        </w:tabs>
        <w:ind w:left="1135" w:hanging="284"/>
      </w:pPr>
      <w:rPr>
        <w:rFonts w:hint="default"/>
        <w:b/>
        <w:sz w:val="24"/>
        <w:szCs w:val="24"/>
      </w:rPr>
    </w:lvl>
    <w:lvl w:ilvl="1" w:tplc="2C9CDC24">
      <w:numFmt w:val="bullet"/>
      <w:lvlText w:val="-"/>
      <w:lvlJc w:val="left"/>
      <w:pPr>
        <w:ind w:left="1724" w:hanging="360"/>
      </w:pPr>
      <w:rPr>
        <w:rFonts w:ascii="Times New Roman" w:eastAsiaTheme="minorEastAsia" w:hAnsi="Times New Roman" w:cs="Times New Roman"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17607C8A"/>
    <w:multiLevelType w:val="multilevel"/>
    <w:tmpl w:val="9758AD48"/>
    <w:numStyleLink w:val="Universitiesnumberedlist"/>
  </w:abstractNum>
  <w:abstractNum w:abstractNumId="16"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27663A"/>
    <w:multiLevelType w:val="multilevel"/>
    <w:tmpl w:val="7354D142"/>
    <w:styleLink w:val="111111"/>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F56BB9"/>
    <w:multiLevelType w:val="multilevel"/>
    <w:tmpl w:val="9758AD48"/>
    <w:numStyleLink w:val="Universitiesnumberedlist"/>
  </w:abstractNum>
  <w:abstractNum w:abstractNumId="19"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6E9215A6"/>
    <w:multiLevelType w:val="hybridMultilevel"/>
    <w:tmpl w:val="3348A6A0"/>
    <w:lvl w:ilvl="0" w:tplc="BA1C7502">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B10B7C"/>
    <w:multiLevelType w:val="multilevel"/>
    <w:tmpl w:val="7354D142"/>
    <w:numStyleLink w:val="111111"/>
  </w:abstractNum>
  <w:num w:numId="1">
    <w:abstractNumId w:val="22"/>
  </w:num>
  <w:num w:numId="2">
    <w:abstractNumId w:val="25"/>
  </w:num>
  <w:num w:numId="3">
    <w:abstractNumId w:val="10"/>
  </w:num>
  <w:num w:numId="4">
    <w:abstractNumId w:val="19"/>
  </w:num>
  <w:num w:numId="5">
    <w:abstractNumId w:val="21"/>
  </w:num>
  <w:num w:numId="6">
    <w:abstractNumId w:val="11"/>
  </w:num>
  <w:num w:numId="7">
    <w:abstractNumId w:val="17"/>
  </w:num>
  <w:num w:numId="8">
    <w:abstractNumId w:val="27"/>
  </w:num>
  <w:num w:numId="9">
    <w:abstractNumId w:val="24"/>
  </w:num>
  <w:num w:numId="10">
    <w:abstractNumId w:val="12"/>
  </w:num>
  <w:num w:numId="11">
    <w:abstractNumId w:val="23"/>
  </w:num>
  <w:num w:numId="12">
    <w:abstractNumId w:val="20"/>
  </w:num>
  <w:num w:numId="13">
    <w:abstractNumId w:val="16"/>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6"/>
  </w:num>
  <w:num w:numId="25">
    <w:abstractNumId w:val="13"/>
  </w:num>
  <w:num w:numId="26">
    <w:abstractNumId w:val="18"/>
  </w:num>
  <w:num w:numId="27">
    <w:abstractNumId w:val="15"/>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 w:numId="28">
    <w:abstractNumId w:val="1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5C"/>
    <w:rsid w:val="000649C3"/>
    <w:rsid w:val="000E19F4"/>
    <w:rsid w:val="001865DA"/>
    <w:rsid w:val="00240241"/>
    <w:rsid w:val="00280109"/>
    <w:rsid w:val="002937C4"/>
    <w:rsid w:val="00363289"/>
    <w:rsid w:val="0039617C"/>
    <w:rsid w:val="003A2840"/>
    <w:rsid w:val="003C4648"/>
    <w:rsid w:val="004137EA"/>
    <w:rsid w:val="00486346"/>
    <w:rsid w:val="004A7F5B"/>
    <w:rsid w:val="004C17BF"/>
    <w:rsid w:val="004F428B"/>
    <w:rsid w:val="00520F5C"/>
    <w:rsid w:val="00587C39"/>
    <w:rsid w:val="005F42E4"/>
    <w:rsid w:val="00734587"/>
    <w:rsid w:val="00785680"/>
    <w:rsid w:val="00791443"/>
    <w:rsid w:val="00857FAF"/>
    <w:rsid w:val="008A7BEF"/>
    <w:rsid w:val="00915578"/>
    <w:rsid w:val="00963383"/>
    <w:rsid w:val="00A17E5C"/>
    <w:rsid w:val="00AA06F0"/>
    <w:rsid w:val="00C52ABA"/>
    <w:rsid w:val="00C539A9"/>
    <w:rsid w:val="00D91BB5"/>
    <w:rsid w:val="00DD4755"/>
    <w:rsid w:val="00DF0DD6"/>
    <w:rsid w:val="00E515C1"/>
    <w:rsid w:val="00E90FCD"/>
    <w:rsid w:val="00EA1FF4"/>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48"/>
    <w:pPr>
      <w:ind w:firstLine="284"/>
      <w:jc w:val="both"/>
    </w:pPr>
    <w:rPr>
      <w:rFonts w:ascii="Times New Roman" w:eastAsia="Times New Roman" w:hAnsi="Times New Roman" w:cs="Times New Roman"/>
      <w:sz w:val="22"/>
      <w:szCs w:val="22"/>
      <w:lang w:eastAsia="en-GB"/>
    </w:rPr>
  </w:style>
  <w:style w:type="paragraph" w:styleId="1">
    <w:name w:val="heading 1"/>
    <w:basedOn w:val="a"/>
    <w:next w:val="a"/>
    <w:link w:val="10"/>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2">
    <w:name w:val="heading 2"/>
    <w:basedOn w:val="1"/>
    <w:next w:val="a"/>
    <w:link w:val="20"/>
    <w:uiPriority w:val="9"/>
    <w:unhideWhenUsed/>
    <w:qFormat/>
    <w:rsid w:val="00785680"/>
    <w:pPr>
      <w:numPr>
        <w:ilvl w:val="1"/>
      </w:numPr>
      <w:ind w:left="0" w:firstLine="0"/>
      <w:outlineLvl w:val="1"/>
    </w:pPr>
  </w:style>
  <w:style w:type="paragraph" w:styleId="3">
    <w:name w:val="heading 3"/>
    <w:basedOn w:val="2"/>
    <w:next w:val="a"/>
    <w:link w:val="30"/>
    <w:uiPriority w:val="9"/>
    <w:unhideWhenUsed/>
    <w:qFormat/>
    <w:rsid w:val="00DD4755"/>
    <w:pPr>
      <w:numPr>
        <w:ilvl w:val="2"/>
      </w:numPr>
      <w:ind w:left="0" w:firstLine="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
    <w:name w:val="reference"/>
    <w:basedOn w:val="a"/>
    <w:qFormat/>
    <w:rsid w:val="004F428B"/>
    <w:pPr>
      <w:numPr>
        <w:numId w:val="24"/>
      </w:numPr>
    </w:pPr>
  </w:style>
  <w:style w:type="paragraph" w:styleId="a3">
    <w:name w:val="footnote text"/>
    <w:basedOn w:val="a"/>
    <w:link w:val="a4"/>
    <w:uiPriority w:val="99"/>
    <w:unhideWhenUsed/>
    <w:rsid w:val="00734587"/>
    <w:pPr>
      <w:ind w:firstLine="0"/>
    </w:pPr>
    <w:rPr>
      <w:sz w:val="16"/>
      <w:szCs w:val="20"/>
    </w:rPr>
  </w:style>
  <w:style w:type="character" w:customStyle="1" w:styleId="a4">
    <w:name w:val="Текст сноски Знак"/>
    <w:basedOn w:val="a0"/>
    <w:link w:val="a3"/>
    <w:uiPriority w:val="99"/>
    <w:rsid w:val="00734587"/>
    <w:rPr>
      <w:rFonts w:ascii="Times New Roman" w:eastAsia="Times New Roman" w:hAnsi="Times New Roman" w:cs="Times New Roman"/>
      <w:sz w:val="16"/>
      <w:szCs w:val="20"/>
      <w:lang w:eastAsia="en-GB"/>
    </w:rPr>
  </w:style>
  <w:style w:type="character" w:styleId="a5">
    <w:name w:val="footnote reference"/>
    <w:basedOn w:val="a0"/>
    <w:uiPriority w:val="99"/>
    <w:semiHidden/>
    <w:unhideWhenUsed/>
    <w:rsid w:val="00520F5C"/>
    <w:rPr>
      <w:vertAlign w:val="superscript"/>
    </w:rPr>
  </w:style>
  <w:style w:type="table" w:styleId="a6">
    <w:name w:val="Table Grid"/>
    <w:basedOn w:val="a1"/>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a"/>
    <w:qFormat/>
    <w:rsid w:val="000649C3"/>
    <w:pPr>
      <w:numPr>
        <w:numId w:val="3"/>
      </w:numPr>
      <w:ind w:left="284" w:firstLine="0"/>
      <w:contextualSpacing/>
    </w:pPr>
  </w:style>
  <w:style w:type="character" w:customStyle="1" w:styleId="10">
    <w:name w:val="Заголовок 1 Знак"/>
    <w:basedOn w:val="a0"/>
    <w:link w:val="1"/>
    <w:uiPriority w:val="9"/>
    <w:rsid w:val="00785680"/>
    <w:rPr>
      <w:rFonts w:ascii="Calibri" w:eastAsia="Times New Roman" w:hAnsi="Calibri" w:cs="Calibri"/>
      <w:b/>
      <w:bCs/>
      <w:sz w:val="28"/>
      <w:szCs w:val="28"/>
      <w:lang w:eastAsia="en-GB"/>
    </w:rPr>
  </w:style>
  <w:style w:type="paragraph" w:styleId="a7">
    <w:name w:val="Title"/>
    <w:basedOn w:val="a"/>
    <w:next w:val="a"/>
    <w:link w:val="a8"/>
    <w:uiPriority w:val="10"/>
    <w:qFormat/>
    <w:rsid w:val="003C4648"/>
    <w:pPr>
      <w:ind w:firstLine="0"/>
    </w:pPr>
    <w:rPr>
      <w:rFonts w:ascii="Calibri" w:hAnsi="Calibri" w:cs="Calibri"/>
      <w:b/>
      <w:bCs/>
      <w:sz w:val="34"/>
      <w:szCs w:val="34"/>
    </w:rPr>
  </w:style>
  <w:style w:type="character" w:customStyle="1" w:styleId="a8">
    <w:name w:val="Заголовок Знак"/>
    <w:basedOn w:val="a0"/>
    <w:link w:val="a7"/>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a"/>
    <w:qFormat/>
    <w:rsid w:val="00785680"/>
    <w:pPr>
      <w:ind w:left="709" w:firstLine="425"/>
    </w:pPr>
    <w:rPr>
      <w:rFonts w:ascii="Calibri" w:hAnsi="Calibri" w:cs="Calibri"/>
      <w:b/>
      <w:bCs/>
    </w:rPr>
  </w:style>
  <w:style w:type="paragraph" w:customStyle="1" w:styleId="University">
    <w:name w:val="University"/>
    <w:basedOn w:val="a"/>
    <w:qFormat/>
    <w:rsid w:val="005F42E4"/>
    <w:pPr>
      <w:numPr>
        <w:numId w:val="27"/>
      </w:numPr>
      <w:ind w:left="142" w:hanging="142"/>
    </w:pPr>
    <w:rPr>
      <w:i/>
      <w:iCs/>
      <w:sz w:val="20"/>
      <w:szCs w:val="20"/>
    </w:rPr>
  </w:style>
  <w:style w:type="paragraph" w:customStyle="1" w:styleId="AbstractText">
    <w:name w:val="Abstract Text"/>
    <w:basedOn w:val="a"/>
    <w:qFormat/>
    <w:rsid w:val="00785680"/>
    <w:pPr>
      <w:ind w:left="1134" w:firstLine="0"/>
    </w:pPr>
    <w:rPr>
      <w:sz w:val="21"/>
      <w:szCs w:val="21"/>
    </w:rPr>
  </w:style>
  <w:style w:type="paragraph" w:customStyle="1" w:styleId="Authors">
    <w:name w:val="Authors"/>
    <w:basedOn w:val="a"/>
    <w:qFormat/>
    <w:rsid w:val="003C4648"/>
    <w:pPr>
      <w:ind w:firstLine="0"/>
    </w:pPr>
    <w:rPr>
      <w:color w:val="7F7F7F"/>
      <w:sz w:val="24"/>
      <w:szCs w:val="24"/>
    </w:rPr>
  </w:style>
  <w:style w:type="character" w:customStyle="1" w:styleId="20">
    <w:name w:val="Заголовок 2 Знак"/>
    <w:basedOn w:val="a0"/>
    <w:link w:val="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a"/>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a2"/>
    <w:uiPriority w:val="99"/>
    <w:semiHidden/>
    <w:unhideWhenUsed/>
    <w:rsid w:val="00785680"/>
    <w:pPr>
      <w:numPr>
        <w:numId w:val="7"/>
      </w:numPr>
    </w:pPr>
  </w:style>
  <w:style w:type="table" w:customStyle="1" w:styleId="Style1">
    <w:name w:val="Style1"/>
    <w:basedOn w:val="a1"/>
    <w:uiPriority w:val="99"/>
    <w:rsid w:val="00DF0DD6"/>
    <w:rPr>
      <w:rFonts w:ascii="Times New Roman" w:hAnsi="Times New Roman"/>
    </w:rPr>
    <w:tblPr/>
  </w:style>
  <w:style w:type="paragraph" w:customStyle="1" w:styleId="Figure">
    <w:name w:val="Figure"/>
    <w:basedOn w:val="a"/>
    <w:qFormat/>
    <w:rsid w:val="004A7F5B"/>
    <w:pPr>
      <w:ind w:firstLine="0"/>
      <w:jc w:val="center"/>
    </w:pPr>
    <w:rPr>
      <w:noProof/>
    </w:rPr>
  </w:style>
  <w:style w:type="paragraph" w:customStyle="1" w:styleId="Figurecaption">
    <w:name w:val="Figure caption"/>
    <w:basedOn w:val="a"/>
    <w:next w:val="a"/>
    <w:qFormat/>
    <w:rsid w:val="00734587"/>
    <w:pPr>
      <w:ind w:firstLine="0"/>
    </w:pPr>
    <w:rPr>
      <w:rFonts w:ascii="Calibri" w:hAnsi="Calibri"/>
    </w:rPr>
  </w:style>
  <w:style w:type="character" w:styleId="a9">
    <w:name w:val="Hyperlink"/>
    <w:basedOn w:val="a0"/>
    <w:uiPriority w:val="99"/>
    <w:unhideWhenUsed/>
    <w:rsid w:val="000649C3"/>
    <w:rPr>
      <w:color w:val="000000" w:themeColor="text1"/>
      <w:u w:val="single"/>
    </w:rPr>
  </w:style>
  <w:style w:type="character" w:styleId="aa">
    <w:name w:val="Placeholder Text"/>
    <w:basedOn w:val="a0"/>
    <w:uiPriority w:val="99"/>
    <w:semiHidden/>
    <w:rsid w:val="00DF0DD6"/>
    <w:rPr>
      <w:color w:val="808080"/>
    </w:rPr>
  </w:style>
  <w:style w:type="paragraph" w:styleId="ab">
    <w:name w:val="caption"/>
    <w:basedOn w:val="a"/>
    <w:next w:val="a"/>
    <w:uiPriority w:val="35"/>
    <w:unhideWhenUsed/>
    <w:qFormat/>
    <w:rsid w:val="00DD4755"/>
    <w:pPr>
      <w:spacing w:after="200"/>
    </w:pPr>
    <w:rPr>
      <w:i/>
      <w:iCs/>
      <w:color w:val="44546A" w:themeColor="text2"/>
      <w:sz w:val="18"/>
      <w:szCs w:val="18"/>
    </w:rPr>
  </w:style>
  <w:style w:type="character" w:customStyle="1" w:styleId="30">
    <w:name w:val="Заголовок 3 Знак"/>
    <w:basedOn w:val="a0"/>
    <w:link w:val="3"/>
    <w:uiPriority w:val="9"/>
    <w:rsid w:val="00DD4755"/>
    <w:rPr>
      <w:rFonts w:ascii="Calibri" w:eastAsia="Times New Roman" w:hAnsi="Calibri" w:cs="Calibri"/>
      <w:b/>
      <w:bCs/>
      <w:sz w:val="28"/>
      <w:szCs w:val="28"/>
      <w:lang w:val="en-US" w:eastAsia="en-GB"/>
    </w:rPr>
  </w:style>
  <w:style w:type="paragraph" w:styleId="ac">
    <w:name w:val="Normal (Web)"/>
    <w:basedOn w:val="a"/>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 w:type="paragraph" w:customStyle="1" w:styleId="Headlevel1">
    <w:name w:val="Head level 1"/>
    <w:basedOn w:val="a"/>
    <w:autoRedefine/>
    <w:qFormat/>
    <w:rsid w:val="002937C4"/>
    <w:pPr>
      <w:numPr>
        <w:numId w:val="28"/>
      </w:numPr>
      <w:tabs>
        <w:tab w:val="num" w:pos="284"/>
      </w:tabs>
      <w:spacing w:before="240" w:after="120"/>
      <w:ind w:left="284"/>
      <w:jc w:val="left"/>
    </w:pPr>
    <w:rPr>
      <w:rFonts w:eastAsiaTheme="minorEastAsia"/>
      <w:b/>
      <w:sz w:val="24"/>
      <w:szCs w:val="24"/>
      <w:lang w:eastAsia="en-US"/>
    </w:rPr>
  </w:style>
  <w:style w:type="paragraph" w:customStyle="1" w:styleId="Firstparagraph">
    <w:name w:val="First paragraph"/>
    <w:basedOn w:val="a"/>
    <w:autoRedefine/>
    <w:qFormat/>
    <w:rsid w:val="002937C4"/>
    <w:pPr>
      <w:ind w:firstLine="0"/>
    </w:pPr>
    <w:rPr>
      <w:rFonts w:eastAsiaTheme="minorEastAsia"/>
      <w:color w:val="000000" w:themeColor="text1"/>
      <w:sz w:val="20"/>
      <w:szCs w:val="20"/>
      <w:lang w:eastAsia="en-US"/>
    </w:rPr>
  </w:style>
  <w:style w:type="character" w:styleId="ad">
    <w:name w:val="Strong"/>
    <w:basedOn w:val="a0"/>
    <w:uiPriority w:val="22"/>
    <w:qFormat/>
    <w:rsid w:val="00293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7676">
      <w:bodyDiv w:val="1"/>
      <w:marLeft w:val="0"/>
      <w:marRight w:val="0"/>
      <w:marTop w:val="0"/>
      <w:marBottom w:val="0"/>
      <w:divBdr>
        <w:top w:val="none" w:sz="0" w:space="0" w:color="auto"/>
        <w:left w:val="none" w:sz="0" w:space="0" w:color="auto"/>
        <w:bottom w:val="none" w:sz="0" w:space="0" w:color="auto"/>
        <w:right w:val="none" w:sz="0" w:space="0" w:color="auto"/>
      </w:divBdr>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502C0-6944-4FF5-AE1A-DDE16BFD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348</Words>
  <Characters>1989</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Cole Rambaldi</cp:lastModifiedBy>
  <cp:revision>5</cp:revision>
  <cp:lastPrinted>2020-04-06T10:28:00Z</cp:lastPrinted>
  <dcterms:created xsi:type="dcterms:W3CDTF">2020-12-20T14:00:00Z</dcterms:created>
  <dcterms:modified xsi:type="dcterms:W3CDTF">2021-03-04T15:03:00Z</dcterms:modified>
</cp:coreProperties>
</file>